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87E3E" w14:textId="2F08378F" w:rsidR="005F71C8" w:rsidRPr="002218DE" w:rsidRDefault="00C03691" w:rsidP="002218DE">
      <w:pPr>
        <w:spacing w:before="40" w:after="40" w:line="240" w:lineRule="auto"/>
        <w:rPr>
          <w:rFonts w:ascii="Times New Roman" w:hAnsi="Times New Roman" w:cs="Times New Roman"/>
          <w:b/>
          <w:bCs/>
        </w:rPr>
      </w:pPr>
      <w:r w:rsidRPr="002218DE">
        <w:rPr>
          <w:rFonts w:ascii="Times New Roman" w:hAnsi="Times New Roman" w:cs="Times New Roman"/>
          <w:b/>
          <w:bCs/>
        </w:rPr>
        <w:t>CÔNG TẮC CẢM BIẾN</w:t>
      </w:r>
    </w:p>
    <w:p w14:paraId="00DC3BB9" w14:textId="35F72842" w:rsidR="00D01059" w:rsidRPr="002218DE" w:rsidRDefault="00C03691" w:rsidP="002218DE">
      <w:pPr>
        <w:spacing w:before="40" w:after="40" w:line="240" w:lineRule="auto"/>
        <w:rPr>
          <w:rFonts w:ascii="Times New Roman" w:hAnsi="Times New Roman" w:cs="Times New Roman"/>
          <w:i/>
          <w:iCs/>
        </w:rPr>
      </w:pPr>
      <w:r w:rsidRPr="002218DE">
        <w:rPr>
          <w:rFonts w:ascii="Times New Roman" w:hAnsi="Times New Roman" w:cs="Times New Roman"/>
          <w:i/>
          <w:iCs/>
        </w:rPr>
        <w:t>Chiến binh thầm lặng</w:t>
      </w:r>
    </w:p>
    <w:p w14:paraId="6B2150E4" w14:textId="0E62149F" w:rsidR="00D01059" w:rsidRPr="002218DE" w:rsidRDefault="00BD35B2" w:rsidP="002218DE">
      <w:pPr>
        <w:spacing w:before="40" w:after="40" w:line="240" w:lineRule="auto"/>
        <w:jc w:val="center"/>
        <w:rPr>
          <w:rFonts w:ascii="Times New Roman" w:hAnsi="Times New Roman" w:cs="Times New Roman"/>
        </w:rPr>
      </w:pPr>
      <w:r w:rsidRPr="002218DE">
        <w:rPr>
          <w:rFonts w:ascii="Times New Roman" w:hAnsi="Times New Roman" w:cs="Times New Roman"/>
          <w:noProof/>
        </w:rPr>
        <w:drawing>
          <wp:inline distT="0" distB="0" distL="0" distR="0" wp14:anchorId="1D4EBF5B" wp14:editId="77D05537">
            <wp:extent cx="5760085"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2990850"/>
                    </a:xfrm>
                    <a:prstGeom prst="rect">
                      <a:avLst/>
                    </a:prstGeom>
                    <a:noFill/>
                    <a:ln>
                      <a:noFill/>
                    </a:ln>
                  </pic:spPr>
                </pic:pic>
              </a:graphicData>
            </a:graphic>
          </wp:inline>
        </w:drawing>
      </w:r>
    </w:p>
    <w:p w14:paraId="6067C143" w14:textId="77777777" w:rsidR="00521BCB" w:rsidRPr="002218DE" w:rsidRDefault="00521BCB" w:rsidP="002218DE">
      <w:pPr>
        <w:spacing w:before="40" w:after="40" w:line="240" w:lineRule="auto"/>
        <w:rPr>
          <w:rFonts w:ascii="Times New Roman" w:hAnsi="Times New Roman" w:cs="Times New Roman"/>
          <w:b/>
          <w:bCs/>
        </w:rPr>
      </w:pPr>
      <w:r w:rsidRPr="002218DE">
        <w:rPr>
          <w:rFonts w:ascii="Times New Roman" w:hAnsi="Times New Roman" w:cs="Times New Roman"/>
          <w:b/>
          <w:bCs/>
        </w:rPr>
        <w:t>THÔNG SỐ KỸ THUẬT SẢN PHẨM</w:t>
      </w:r>
    </w:p>
    <w:p w14:paraId="2335A79E" w14:textId="02159609" w:rsidR="00521BCB" w:rsidRPr="002218DE" w:rsidRDefault="00CC0BE5" w:rsidP="002218DE">
      <w:pPr>
        <w:pStyle w:val="ListParagraph"/>
        <w:numPr>
          <w:ilvl w:val="0"/>
          <w:numId w:val="10"/>
        </w:numPr>
        <w:spacing w:before="40" w:after="40" w:line="240" w:lineRule="auto"/>
        <w:rPr>
          <w:rFonts w:ascii="Times New Roman" w:hAnsi="Times New Roman" w:cs="Times New Roman"/>
        </w:rPr>
      </w:pPr>
      <w:r w:rsidRPr="002218DE">
        <w:rPr>
          <w:rFonts w:ascii="Times New Roman" w:hAnsi="Times New Roman" w:cs="Times New Roman"/>
        </w:rPr>
        <w:t>Công suất</w:t>
      </w:r>
      <w:r w:rsidR="00FA3A87" w:rsidRPr="002218DE">
        <w:rPr>
          <w:rFonts w:ascii="Times New Roman" w:hAnsi="Times New Roman" w:cs="Times New Roman"/>
        </w:rPr>
        <w:t xml:space="preserve"> tải</w:t>
      </w:r>
      <w:r w:rsidRPr="002218DE">
        <w:rPr>
          <w:rFonts w:ascii="Times New Roman" w:hAnsi="Times New Roman" w:cs="Times New Roman"/>
        </w:rPr>
        <w:t xml:space="preserve">: </w:t>
      </w:r>
      <w:r w:rsidR="00FA3A87" w:rsidRPr="002218DE">
        <w:rPr>
          <w:rFonts w:ascii="Times New Roman" w:hAnsi="Times New Roman" w:cs="Times New Roman"/>
        </w:rPr>
        <w:t>≤ 300</w:t>
      </w:r>
      <w:r w:rsidR="00FA3A87" w:rsidRPr="002218DE">
        <w:rPr>
          <w:rFonts w:ascii="Times New Roman" w:hAnsi="Times New Roman" w:cs="Times New Roman"/>
        </w:rPr>
        <w:t xml:space="preserve"> w</w:t>
      </w:r>
    </w:p>
    <w:p w14:paraId="24123042" w14:textId="4C0947DA" w:rsidR="00CC0BE5" w:rsidRPr="002218DE" w:rsidRDefault="008E3C43" w:rsidP="002218DE">
      <w:pPr>
        <w:pStyle w:val="ListParagraph"/>
        <w:numPr>
          <w:ilvl w:val="0"/>
          <w:numId w:val="10"/>
        </w:numPr>
        <w:spacing w:before="40" w:after="40" w:line="240" w:lineRule="auto"/>
        <w:rPr>
          <w:rFonts w:ascii="Times New Roman" w:hAnsi="Times New Roman" w:cs="Times New Roman"/>
        </w:rPr>
      </w:pPr>
      <w:r w:rsidRPr="002218DE">
        <w:rPr>
          <w:rFonts w:ascii="Times New Roman" w:hAnsi="Times New Roman" w:cs="Times New Roman"/>
        </w:rPr>
        <w:t xml:space="preserve">Dải điện áp hoạt động: </w:t>
      </w:r>
      <w:r w:rsidRPr="002218DE">
        <w:rPr>
          <w:rFonts w:ascii="Times New Roman" w:hAnsi="Times New Roman" w:cs="Times New Roman"/>
        </w:rPr>
        <w:t>180÷250</w:t>
      </w:r>
    </w:p>
    <w:p w14:paraId="1B16591A" w14:textId="08DC3420" w:rsidR="008E3C43" w:rsidRPr="002218DE" w:rsidRDefault="008E3C43" w:rsidP="002218DE">
      <w:pPr>
        <w:pStyle w:val="ListParagraph"/>
        <w:numPr>
          <w:ilvl w:val="0"/>
          <w:numId w:val="10"/>
        </w:numPr>
        <w:spacing w:before="40" w:after="40" w:line="240" w:lineRule="auto"/>
        <w:rPr>
          <w:rFonts w:ascii="Times New Roman" w:hAnsi="Times New Roman" w:cs="Times New Roman"/>
        </w:rPr>
      </w:pPr>
      <w:r w:rsidRPr="002218DE">
        <w:rPr>
          <w:rFonts w:ascii="Times New Roman" w:hAnsi="Times New Roman" w:cs="Times New Roman"/>
        </w:rPr>
        <w:t>Phạm vi cảm biến: (3-6) m</w:t>
      </w:r>
    </w:p>
    <w:p w14:paraId="07AFC5DD" w14:textId="02C863C7" w:rsidR="008E3C43" w:rsidRPr="002218DE" w:rsidRDefault="008E3C43" w:rsidP="002218DE">
      <w:pPr>
        <w:pStyle w:val="ListParagraph"/>
        <w:numPr>
          <w:ilvl w:val="0"/>
          <w:numId w:val="10"/>
        </w:numPr>
        <w:spacing w:before="40" w:after="40" w:line="240" w:lineRule="auto"/>
        <w:rPr>
          <w:rFonts w:ascii="Times New Roman" w:hAnsi="Times New Roman" w:cs="Times New Roman"/>
        </w:rPr>
      </w:pPr>
      <w:r w:rsidRPr="002218DE">
        <w:rPr>
          <w:rFonts w:ascii="Times New Roman" w:hAnsi="Times New Roman" w:cs="Times New Roman"/>
        </w:rPr>
        <w:t>Mức cảm biến ánh sáng: (30-2000) lux</w:t>
      </w:r>
    </w:p>
    <w:p w14:paraId="5CA88CF4" w14:textId="3EBB74DC" w:rsidR="008E3C43" w:rsidRPr="002218DE" w:rsidRDefault="008E3C43" w:rsidP="002218DE">
      <w:pPr>
        <w:pStyle w:val="ListParagraph"/>
        <w:numPr>
          <w:ilvl w:val="0"/>
          <w:numId w:val="10"/>
        </w:numPr>
        <w:spacing w:before="40" w:after="40" w:line="240" w:lineRule="auto"/>
        <w:rPr>
          <w:rFonts w:ascii="Times New Roman" w:hAnsi="Times New Roman" w:cs="Times New Roman"/>
        </w:rPr>
      </w:pPr>
      <w:r w:rsidRPr="002218DE">
        <w:rPr>
          <w:rFonts w:ascii="Times New Roman" w:hAnsi="Times New Roman" w:cs="Times New Roman"/>
        </w:rPr>
        <w:t>Thời gian tắt khi không phát hiện chuyển động</w:t>
      </w:r>
      <w:r w:rsidR="00DF038E">
        <w:rPr>
          <w:rFonts w:ascii="Times New Roman" w:hAnsi="Times New Roman" w:cs="Times New Roman"/>
        </w:rPr>
        <w:t xml:space="preserve"> có thể cài đặt</w:t>
      </w:r>
      <w:r w:rsidRPr="002218DE">
        <w:rPr>
          <w:rFonts w:ascii="Times New Roman" w:hAnsi="Times New Roman" w:cs="Times New Roman"/>
        </w:rPr>
        <w:t>: (3-900) giây</w:t>
      </w:r>
    </w:p>
    <w:p w14:paraId="539D0F37" w14:textId="0CA042D3" w:rsidR="008E3C43" w:rsidRPr="002218DE" w:rsidRDefault="008E3C43" w:rsidP="002218DE">
      <w:pPr>
        <w:pStyle w:val="ListParagraph"/>
        <w:numPr>
          <w:ilvl w:val="0"/>
          <w:numId w:val="10"/>
        </w:numPr>
        <w:spacing w:before="40" w:after="40" w:line="240" w:lineRule="auto"/>
        <w:rPr>
          <w:rFonts w:ascii="Times New Roman" w:hAnsi="Times New Roman" w:cs="Times New Roman"/>
        </w:rPr>
      </w:pPr>
      <w:r w:rsidRPr="002218DE">
        <w:rPr>
          <w:rFonts w:ascii="Times New Roman" w:hAnsi="Times New Roman" w:cs="Times New Roman"/>
        </w:rPr>
        <w:t>Tuổi thọ: 30.000 giờ</w:t>
      </w:r>
    </w:p>
    <w:p w14:paraId="0CE90F39" w14:textId="076E0800" w:rsidR="00116133" w:rsidRPr="002218DE" w:rsidRDefault="00633A51" w:rsidP="002218DE">
      <w:pPr>
        <w:spacing w:before="40" w:after="40" w:line="240" w:lineRule="auto"/>
        <w:rPr>
          <w:rFonts w:ascii="Times New Roman" w:hAnsi="Times New Roman" w:cs="Times New Roman"/>
          <w:b/>
          <w:bCs/>
        </w:rPr>
      </w:pPr>
      <w:r w:rsidRPr="002218DE">
        <w:rPr>
          <w:rFonts w:ascii="Times New Roman" w:hAnsi="Times New Roman" w:cs="Times New Roman"/>
          <w:b/>
          <w:bCs/>
        </w:rPr>
        <w:t>ƯU ĐIỂM</w:t>
      </w:r>
    </w:p>
    <w:p w14:paraId="1F3FAA3C" w14:textId="77777777" w:rsidR="008E3C43" w:rsidRPr="002218DE" w:rsidRDefault="008E3C43" w:rsidP="002218DE">
      <w:pPr>
        <w:pStyle w:val="ListParagraph"/>
        <w:numPr>
          <w:ilvl w:val="0"/>
          <w:numId w:val="10"/>
        </w:numPr>
        <w:spacing w:before="40" w:after="40" w:line="240" w:lineRule="auto"/>
        <w:rPr>
          <w:rFonts w:ascii="Times New Roman" w:hAnsi="Times New Roman" w:cs="Times New Roman"/>
        </w:rPr>
      </w:pPr>
      <w:r w:rsidRPr="002218DE">
        <w:rPr>
          <w:rFonts w:ascii="Times New Roman" w:hAnsi="Times New Roman" w:cs="Times New Roman"/>
        </w:rPr>
        <w:t>Đ</w:t>
      </w:r>
      <w:r w:rsidRPr="002218DE">
        <w:rPr>
          <w:rFonts w:ascii="Times New Roman" w:hAnsi="Times New Roman" w:cs="Times New Roman"/>
        </w:rPr>
        <w:t>iều khiển 1 đèn hoặc 1 dãy đèn hay 1 thiết bị điện (chuông báo) với công suất max 300w.</w:t>
      </w:r>
    </w:p>
    <w:p w14:paraId="762A4286" w14:textId="6CA6457D" w:rsidR="008E3C43" w:rsidRPr="002218DE" w:rsidRDefault="008E3C43" w:rsidP="002218DE">
      <w:pPr>
        <w:pStyle w:val="ListParagraph"/>
        <w:numPr>
          <w:ilvl w:val="0"/>
          <w:numId w:val="10"/>
        </w:numPr>
        <w:spacing w:before="40" w:after="40" w:line="240" w:lineRule="auto"/>
        <w:rPr>
          <w:rFonts w:ascii="Times New Roman" w:hAnsi="Times New Roman" w:cs="Times New Roman"/>
        </w:rPr>
      </w:pPr>
      <w:r w:rsidRPr="002218DE">
        <w:rPr>
          <w:rFonts w:ascii="Times New Roman" w:hAnsi="Times New Roman" w:cs="Times New Roman"/>
        </w:rPr>
        <w:t>Điều chỉnh được hướng của cảm biến xoay theo</w:t>
      </w:r>
      <w:r w:rsidRPr="002218DE">
        <w:rPr>
          <w:rFonts w:ascii="Times New Roman" w:hAnsi="Times New Roman" w:cs="Times New Roman"/>
        </w:rPr>
        <w:t xml:space="preserve"> nhu cầu sử dụng</w:t>
      </w:r>
      <w:r w:rsidRPr="002218DE">
        <w:rPr>
          <w:rFonts w:ascii="Times New Roman" w:hAnsi="Times New Roman" w:cs="Times New Roman"/>
        </w:rPr>
        <w:t>.</w:t>
      </w:r>
    </w:p>
    <w:p w14:paraId="41C4CEB6" w14:textId="36D874C4" w:rsidR="008E3C43" w:rsidRPr="002218DE" w:rsidRDefault="008E3C43" w:rsidP="002218DE">
      <w:pPr>
        <w:spacing w:before="40" w:after="40" w:line="240" w:lineRule="auto"/>
        <w:jc w:val="center"/>
        <w:rPr>
          <w:rFonts w:ascii="Times New Roman" w:hAnsi="Times New Roman" w:cs="Times New Roman"/>
        </w:rPr>
      </w:pPr>
      <w:r w:rsidRPr="002218DE">
        <w:rPr>
          <w:rFonts w:ascii="Times New Roman" w:hAnsi="Times New Roman" w:cs="Times New Roman"/>
          <w:noProof/>
        </w:rPr>
        <w:drawing>
          <wp:inline distT="0" distB="0" distL="0" distR="0" wp14:anchorId="601E5458" wp14:editId="4553B1CA">
            <wp:extent cx="4052620" cy="1568597"/>
            <wp:effectExtent l="0" t="0" r="5080" b="0"/>
            <wp:docPr id="6" name="Picture 6" descr="Công tắc cảm biến điều chỉnh theo chiếu dọc 90 độ và chiều ngang 360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ông tắc cảm biến điều chỉnh theo chiếu dọc 90 độ và chiều ngang 360 độ"/>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2439" cy="1580139"/>
                    </a:xfrm>
                    <a:prstGeom prst="rect">
                      <a:avLst/>
                    </a:prstGeom>
                    <a:noFill/>
                    <a:ln>
                      <a:noFill/>
                    </a:ln>
                  </pic:spPr>
                </pic:pic>
              </a:graphicData>
            </a:graphic>
          </wp:inline>
        </w:drawing>
      </w:r>
    </w:p>
    <w:p w14:paraId="290449A3" w14:textId="7C9A66EE" w:rsidR="008E3C43" w:rsidRPr="002218DE" w:rsidRDefault="008E3C43" w:rsidP="002218DE">
      <w:pPr>
        <w:spacing w:before="40" w:after="40" w:line="240" w:lineRule="auto"/>
        <w:rPr>
          <w:rFonts w:ascii="Times New Roman" w:hAnsi="Times New Roman" w:cs="Times New Roman"/>
          <w:b/>
          <w:bCs/>
        </w:rPr>
      </w:pPr>
      <w:r w:rsidRPr="002218DE">
        <w:rPr>
          <w:rFonts w:ascii="Times New Roman" w:hAnsi="Times New Roman" w:cs="Times New Roman"/>
          <w:b/>
          <w:bCs/>
        </w:rPr>
        <w:t>TÍNH NĂNG</w:t>
      </w:r>
    </w:p>
    <w:p w14:paraId="08FF6D4D" w14:textId="56293593" w:rsidR="00804D24" w:rsidRPr="002218DE" w:rsidRDefault="00804D24" w:rsidP="00F821A2">
      <w:pPr>
        <w:pStyle w:val="ListParagraph"/>
        <w:numPr>
          <w:ilvl w:val="0"/>
          <w:numId w:val="11"/>
        </w:numPr>
        <w:spacing w:before="40" w:after="40" w:line="240" w:lineRule="auto"/>
        <w:jc w:val="both"/>
        <w:rPr>
          <w:rFonts w:ascii="Times New Roman" w:hAnsi="Times New Roman" w:cs="Times New Roman"/>
        </w:rPr>
      </w:pPr>
      <w:r w:rsidRPr="002218DE">
        <w:rPr>
          <w:rFonts w:ascii="Times New Roman" w:hAnsi="Times New Roman" w:cs="Times New Roman"/>
        </w:rPr>
        <w:t>Tích hợp cảm biến ánh sáng và cảm biến chuyển động, công tắc cảm biến chỉ bật đèn khi phát hiện chuyển động và cường độ ánh sáng xung quanh vị trí lắp đặt nhỏ hơn mức cảm biến ánh sáng người dùng cài đặt.</w:t>
      </w:r>
    </w:p>
    <w:p w14:paraId="00A146BE" w14:textId="2FBC69D5" w:rsidR="00804D24" w:rsidRPr="002218DE" w:rsidRDefault="00804D24" w:rsidP="00F821A2">
      <w:pPr>
        <w:pStyle w:val="ListParagraph"/>
        <w:numPr>
          <w:ilvl w:val="0"/>
          <w:numId w:val="11"/>
        </w:numPr>
        <w:spacing w:before="40" w:after="40" w:line="240" w:lineRule="auto"/>
        <w:jc w:val="both"/>
        <w:rPr>
          <w:rFonts w:ascii="Times New Roman" w:hAnsi="Times New Roman" w:cs="Times New Roman"/>
        </w:rPr>
      </w:pPr>
      <w:r w:rsidRPr="002218DE">
        <w:rPr>
          <w:rFonts w:ascii="Times New Roman" w:hAnsi="Times New Roman" w:cs="Times New Roman"/>
        </w:rPr>
        <w:t>Điều chỉnh mức cảm biến ánh sáng từ 30 - 2.000 lux, cho phép người dùng lựa chọn cài đặt mức phù hợp để đèn sáng khi phát hiện chuyển động.</w:t>
      </w:r>
    </w:p>
    <w:p w14:paraId="5CEE2910" w14:textId="50CCB66A" w:rsidR="00804D24" w:rsidRPr="002218DE" w:rsidRDefault="00804D24" w:rsidP="00F821A2">
      <w:pPr>
        <w:pStyle w:val="ListParagraph"/>
        <w:numPr>
          <w:ilvl w:val="0"/>
          <w:numId w:val="11"/>
        </w:numPr>
        <w:spacing w:before="40" w:after="40" w:line="240" w:lineRule="auto"/>
        <w:jc w:val="both"/>
        <w:rPr>
          <w:rFonts w:ascii="Times New Roman" w:hAnsi="Times New Roman" w:cs="Times New Roman"/>
        </w:rPr>
      </w:pPr>
      <w:r w:rsidRPr="002218DE">
        <w:rPr>
          <w:rFonts w:ascii="Times New Roman" w:hAnsi="Times New Roman" w:cs="Times New Roman"/>
        </w:rPr>
        <w:t>Điều chỉnh thời gian giữ sáng từ 3 giây - 15 phút, phù hợp với các nhu cầu hoạt động khác nhau.</w:t>
      </w:r>
    </w:p>
    <w:p w14:paraId="78BB8517" w14:textId="0B487176" w:rsidR="00804D24" w:rsidRPr="002218DE" w:rsidRDefault="00804D24" w:rsidP="002218DE">
      <w:pPr>
        <w:pStyle w:val="ListParagraph"/>
        <w:numPr>
          <w:ilvl w:val="0"/>
          <w:numId w:val="11"/>
        </w:numPr>
        <w:spacing w:before="40" w:after="40" w:line="240" w:lineRule="auto"/>
        <w:rPr>
          <w:rFonts w:ascii="Times New Roman" w:hAnsi="Times New Roman" w:cs="Times New Roman"/>
        </w:rPr>
      </w:pPr>
      <w:r w:rsidRPr="002218DE">
        <w:rPr>
          <w:rFonts w:ascii="Times New Roman" w:hAnsi="Times New Roman" w:cs="Times New Roman"/>
        </w:rPr>
        <w:t>Điều chỉnh khoảng cách phát hiện chuyển động 3-6m khi gắn tường và bán kính phát hiện 1.5 - 3.5m khi gắn trần.</w:t>
      </w:r>
    </w:p>
    <w:p w14:paraId="4A6BBBCF" w14:textId="271AEF10" w:rsidR="008E3C43" w:rsidRPr="002218DE" w:rsidRDefault="00804D24" w:rsidP="002218DE">
      <w:pPr>
        <w:spacing w:before="40" w:after="40" w:line="240" w:lineRule="auto"/>
        <w:rPr>
          <w:rFonts w:ascii="Times New Roman" w:hAnsi="Times New Roman" w:cs="Times New Roman"/>
          <w:b/>
          <w:bCs/>
        </w:rPr>
      </w:pPr>
      <w:r w:rsidRPr="002218DE">
        <w:rPr>
          <w:rFonts w:ascii="Times New Roman" w:hAnsi="Times New Roman" w:cs="Times New Roman"/>
          <w:b/>
          <w:bCs/>
        </w:rPr>
        <w:t>PHẠM VI CẢM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04D24" w:rsidRPr="002218DE" w14:paraId="684DCD3E" w14:textId="77777777" w:rsidTr="00804D24">
        <w:tc>
          <w:tcPr>
            <w:tcW w:w="4530" w:type="dxa"/>
          </w:tcPr>
          <w:p w14:paraId="3894E248" w14:textId="1640EA4B" w:rsidR="00804D24" w:rsidRPr="002218DE" w:rsidRDefault="00804D24" w:rsidP="002218DE">
            <w:pPr>
              <w:spacing w:before="40" w:after="40"/>
              <w:jc w:val="center"/>
              <w:rPr>
                <w:rFonts w:ascii="Times New Roman" w:hAnsi="Times New Roman" w:cs="Times New Roman"/>
              </w:rPr>
            </w:pPr>
            <w:r w:rsidRPr="002218DE">
              <w:rPr>
                <w:rFonts w:ascii="Times New Roman" w:hAnsi="Times New Roman" w:cs="Times New Roman"/>
                <w:noProof/>
              </w:rPr>
              <w:drawing>
                <wp:inline distT="0" distB="0" distL="0" distR="0" wp14:anchorId="5368FB1D" wp14:editId="7D766664">
                  <wp:extent cx="2064221" cy="1591522"/>
                  <wp:effectExtent l="0" t="0" r="0" b="8890"/>
                  <wp:docPr id="7" name="Picture 5">
                    <a:extLst xmlns:a="http://schemas.openxmlformats.org/drawingml/2006/main">
                      <a:ext uri="{FF2B5EF4-FFF2-40B4-BE49-F238E27FC236}">
                        <a16:creationId xmlns:a16="http://schemas.microsoft.com/office/drawing/2014/main" id="{4305F1D4-0A1D-4038-96EC-1C55F339FC1B}"/>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305F1D4-0A1D-4038-96EC-1C55F339FC1B}"/>
                              </a:ext>
                            </a:extLst>
                          </pic:cNvPr>
                          <pic:cNvPicPr/>
                        </pic:nvPicPr>
                        <pic:blipFill>
                          <a:blip r:embed="rId7"/>
                          <a:stretch>
                            <a:fillRect/>
                          </a:stretch>
                        </pic:blipFill>
                        <pic:spPr>
                          <a:xfrm>
                            <a:off x="0" y="0"/>
                            <a:ext cx="2064221" cy="1591522"/>
                          </a:xfrm>
                          <a:prstGeom prst="rect">
                            <a:avLst/>
                          </a:prstGeom>
                        </pic:spPr>
                      </pic:pic>
                    </a:graphicData>
                  </a:graphic>
                </wp:inline>
              </w:drawing>
            </w:r>
          </w:p>
        </w:tc>
        <w:tc>
          <w:tcPr>
            <w:tcW w:w="4531" w:type="dxa"/>
          </w:tcPr>
          <w:p w14:paraId="42B9ADD0" w14:textId="26EC48A4" w:rsidR="00804D24" w:rsidRPr="002218DE" w:rsidRDefault="00804D24" w:rsidP="002218DE">
            <w:pPr>
              <w:spacing w:before="40" w:after="40"/>
              <w:jc w:val="center"/>
              <w:rPr>
                <w:rFonts w:ascii="Times New Roman" w:hAnsi="Times New Roman" w:cs="Times New Roman"/>
              </w:rPr>
            </w:pPr>
            <w:r w:rsidRPr="002218DE">
              <w:rPr>
                <w:rFonts w:ascii="Times New Roman" w:hAnsi="Times New Roman" w:cs="Times New Roman"/>
                <w:noProof/>
              </w:rPr>
              <w:drawing>
                <wp:inline distT="0" distB="0" distL="0" distR="0" wp14:anchorId="51AB8994" wp14:editId="3CC9CFFA">
                  <wp:extent cx="2096303" cy="1553818"/>
                  <wp:effectExtent l="0" t="0" r="0" b="8890"/>
                  <wp:docPr id="10" name="Picture 6">
                    <a:extLst xmlns:a="http://schemas.openxmlformats.org/drawingml/2006/main">
                      <a:ext uri="{FF2B5EF4-FFF2-40B4-BE49-F238E27FC236}">
                        <a16:creationId xmlns:a16="http://schemas.microsoft.com/office/drawing/2014/main" id="{6FB022A5-5EE0-432C-8A87-254A874B438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FB022A5-5EE0-432C-8A87-254A874B4382}"/>
                              </a:ext>
                            </a:extLst>
                          </pic:cNvPr>
                          <pic:cNvPicPr/>
                        </pic:nvPicPr>
                        <pic:blipFill>
                          <a:blip r:embed="rId8"/>
                          <a:stretch>
                            <a:fillRect/>
                          </a:stretch>
                        </pic:blipFill>
                        <pic:spPr>
                          <a:xfrm>
                            <a:off x="0" y="0"/>
                            <a:ext cx="2096303" cy="1553818"/>
                          </a:xfrm>
                          <a:prstGeom prst="rect">
                            <a:avLst/>
                          </a:prstGeom>
                        </pic:spPr>
                      </pic:pic>
                    </a:graphicData>
                  </a:graphic>
                </wp:inline>
              </w:drawing>
            </w:r>
          </w:p>
        </w:tc>
      </w:tr>
    </w:tbl>
    <w:p w14:paraId="589C4E9C" w14:textId="3F97DD7C" w:rsidR="000C2D55" w:rsidRPr="002218DE" w:rsidRDefault="00735FDE" w:rsidP="002218DE">
      <w:pPr>
        <w:spacing w:before="40" w:after="40" w:line="240" w:lineRule="auto"/>
        <w:rPr>
          <w:rFonts w:ascii="Times New Roman" w:hAnsi="Times New Roman" w:cs="Times New Roman"/>
          <w:b/>
          <w:bCs/>
        </w:rPr>
      </w:pPr>
      <w:r w:rsidRPr="002218DE">
        <w:rPr>
          <w:rFonts w:ascii="Times New Roman" w:hAnsi="Times New Roman" w:cs="Times New Roman"/>
          <w:b/>
          <w:bCs/>
        </w:rPr>
        <w:lastRenderedPageBreak/>
        <w:t>ỨNG DỤNG</w:t>
      </w:r>
    </w:p>
    <w:p w14:paraId="7C935905" w14:textId="77777777" w:rsidR="002218DE" w:rsidRPr="002218DE" w:rsidRDefault="002218DE" w:rsidP="002218DE">
      <w:pPr>
        <w:shd w:val="clear" w:color="auto" w:fill="FFFFFF"/>
        <w:spacing w:before="40" w:after="40" w:line="240" w:lineRule="auto"/>
        <w:rPr>
          <w:rFonts w:ascii="Times New Roman" w:eastAsia="Times New Roman" w:hAnsi="Times New Roman" w:cs="Times New Roman"/>
          <w:color w:val="333333"/>
        </w:rPr>
      </w:pPr>
      <w:r w:rsidRPr="002218DE">
        <w:rPr>
          <w:rFonts w:ascii="Times New Roman" w:eastAsia="Times New Roman" w:hAnsi="Times New Roman" w:cs="Times New Roman"/>
          <w:b/>
          <w:bCs/>
          <w:color w:val="333333"/>
        </w:rPr>
        <w:t>1. Trong nhà ở</w:t>
      </w:r>
    </w:p>
    <w:p w14:paraId="3BCB225B" w14:textId="77777777" w:rsidR="002218DE" w:rsidRPr="002218DE" w:rsidRDefault="002218DE" w:rsidP="002218DE">
      <w:pPr>
        <w:shd w:val="clear" w:color="auto" w:fill="FFFFFF"/>
        <w:spacing w:before="40" w:after="40" w:line="240" w:lineRule="auto"/>
        <w:jc w:val="both"/>
        <w:rPr>
          <w:rFonts w:ascii="Times New Roman" w:eastAsia="Times New Roman" w:hAnsi="Times New Roman" w:cs="Times New Roman"/>
          <w:color w:val="333333"/>
        </w:rPr>
      </w:pPr>
      <w:r w:rsidRPr="002218DE">
        <w:rPr>
          <w:rFonts w:ascii="Times New Roman" w:eastAsia="Times New Roman" w:hAnsi="Times New Roman" w:cs="Times New Roman"/>
          <w:color w:val="333333"/>
        </w:rPr>
        <w:t>Công tắc cảm biến mang đến tiện nghi, an toàn và đảm bảo an ninh cho ngôi nhà của bạn.</w:t>
      </w:r>
    </w:p>
    <w:tbl>
      <w:tblPr>
        <w:tblW w:w="9145" w:type="dxa"/>
        <w:jc w:val="center"/>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80"/>
        <w:gridCol w:w="55"/>
        <w:gridCol w:w="4410"/>
      </w:tblGrid>
      <w:tr w:rsidR="002218DE" w:rsidRPr="002218DE" w14:paraId="60D78AAA" w14:textId="77777777" w:rsidTr="000C575D">
        <w:trPr>
          <w:jc w:val="center"/>
        </w:trPr>
        <w:tc>
          <w:tcPr>
            <w:tcW w:w="4680" w:type="dxa"/>
            <w:shd w:val="clear" w:color="auto" w:fill="FFFFFF"/>
            <w:tcMar>
              <w:top w:w="0" w:type="dxa"/>
              <w:left w:w="0" w:type="dxa"/>
              <w:bottom w:w="0" w:type="dxa"/>
              <w:right w:w="0" w:type="dxa"/>
            </w:tcMar>
            <w:vAlign w:val="center"/>
            <w:hideMark/>
          </w:tcPr>
          <w:p w14:paraId="7AF1DB8A" w14:textId="61A91C62" w:rsidR="002218DE" w:rsidRPr="002218DE" w:rsidRDefault="002218DE" w:rsidP="002218DE">
            <w:pPr>
              <w:spacing w:before="40" w:after="40" w:line="240" w:lineRule="auto"/>
              <w:rPr>
                <w:rFonts w:ascii="Times New Roman" w:eastAsia="Times New Roman" w:hAnsi="Times New Roman" w:cs="Times New Roman"/>
                <w:color w:val="333333"/>
              </w:rPr>
            </w:pPr>
            <w:r w:rsidRPr="002218DE">
              <w:rPr>
                <w:rFonts w:ascii="Times New Roman" w:eastAsia="Times New Roman" w:hAnsi="Times New Roman" w:cs="Times New Roman"/>
                <w:noProof/>
                <w:color w:val="333333"/>
              </w:rPr>
              <w:drawing>
                <wp:inline distT="0" distB="0" distL="0" distR="0" wp14:anchorId="5B769C92" wp14:editId="3BC60AAA">
                  <wp:extent cx="2961845" cy="2000250"/>
                  <wp:effectExtent l="0" t="0" r="0" b="0"/>
                  <wp:docPr id="16" name="Picture 16" descr="Công tắc cảm biến lắp cửa vào garage bật toàn bộ hệ thống đèn tầ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ông tắc cảm biến lắp cửa vào garage bật toàn bộ hệ thống đèn tần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2845" cy="2014432"/>
                          </a:xfrm>
                          <a:prstGeom prst="rect">
                            <a:avLst/>
                          </a:prstGeom>
                          <a:noFill/>
                          <a:ln>
                            <a:noFill/>
                          </a:ln>
                        </pic:spPr>
                      </pic:pic>
                    </a:graphicData>
                  </a:graphic>
                </wp:inline>
              </w:drawing>
            </w:r>
          </w:p>
        </w:tc>
        <w:tc>
          <w:tcPr>
            <w:tcW w:w="55" w:type="dxa"/>
            <w:shd w:val="clear" w:color="auto" w:fill="FFFFFF"/>
            <w:tcMar>
              <w:top w:w="0" w:type="dxa"/>
              <w:left w:w="0" w:type="dxa"/>
              <w:bottom w:w="0" w:type="dxa"/>
              <w:right w:w="0" w:type="dxa"/>
            </w:tcMar>
            <w:vAlign w:val="center"/>
            <w:hideMark/>
          </w:tcPr>
          <w:p w14:paraId="2B803F36" w14:textId="77777777" w:rsidR="002218DE" w:rsidRPr="002218DE" w:rsidRDefault="002218DE" w:rsidP="002218DE">
            <w:pPr>
              <w:spacing w:before="40" w:after="40" w:line="240" w:lineRule="auto"/>
              <w:rPr>
                <w:rFonts w:ascii="Times New Roman" w:eastAsia="Times New Roman" w:hAnsi="Times New Roman" w:cs="Times New Roman"/>
                <w:color w:val="333333"/>
              </w:rPr>
            </w:pPr>
            <w:r w:rsidRPr="002218DE">
              <w:rPr>
                <w:rFonts w:ascii="Times New Roman" w:eastAsia="Times New Roman" w:hAnsi="Times New Roman" w:cs="Times New Roman"/>
                <w:color w:val="333333"/>
              </w:rPr>
              <w:t> </w:t>
            </w:r>
          </w:p>
        </w:tc>
        <w:tc>
          <w:tcPr>
            <w:tcW w:w="4410" w:type="dxa"/>
            <w:shd w:val="clear" w:color="auto" w:fill="FFFFFF"/>
            <w:tcMar>
              <w:top w:w="0" w:type="dxa"/>
              <w:left w:w="0" w:type="dxa"/>
              <w:bottom w:w="0" w:type="dxa"/>
              <w:right w:w="0" w:type="dxa"/>
            </w:tcMar>
            <w:vAlign w:val="center"/>
            <w:hideMark/>
          </w:tcPr>
          <w:p w14:paraId="7205BAAE" w14:textId="6FACF705" w:rsidR="002218DE" w:rsidRPr="002218DE" w:rsidRDefault="002218DE" w:rsidP="002218DE">
            <w:pPr>
              <w:spacing w:before="40" w:after="40" w:line="240" w:lineRule="auto"/>
              <w:rPr>
                <w:rFonts w:ascii="Times New Roman" w:eastAsia="Times New Roman" w:hAnsi="Times New Roman" w:cs="Times New Roman"/>
                <w:color w:val="333333"/>
              </w:rPr>
            </w:pPr>
            <w:r w:rsidRPr="002218DE">
              <w:rPr>
                <w:rFonts w:ascii="Times New Roman" w:eastAsia="Times New Roman" w:hAnsi="Times New Roman" w:cs="Times New Roman"/>
                <w:noProof/>
                <w:color w:val="333333"/>
              </w:rPr>
              <w:drawing>
                <wp:inline distT="0" distB="0" distL="0" distR="0" wp14:anchorId="706179AF" wp14:editId="01CE23C9">
                  <wp:extent cx="2648488" cy="1985418"/>
                  <wp:effectExtent l="0" t="0" r="0" b="0"/>
                  <wp:docPr id="15" name="Picture 15" descr="Công tắc cảm biến lắp chiếu nghỉ tầng 2 bật hệ thống đèn cầu thang và tầ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ông tắc cảm biến lắp chiếu nghỉ tầng 2 bật hệ thống đèn cầu thang và tầ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066" cy="2012839"/>
                          </a:xfrm>
                          <a:prstGeom prst="rect">
                            <a:avLst/>
                          </a:prstGeom>
                          <a:noFill/>
                          <a:ln>
                            <a:noFill/>
                          </a:ln>
                        </pic:spPr>
                      </pic:pic>
                    </a:graphicData>
                  </a:graphic>
                </wp:inline>
              </w:drawing>
            </w:r>
          </w:p>
        </w:tc>
      </w:tr>
    </w:tbl>
    <w:p w14:paraId="47EF7380" w14:textId="77777777" w:rsidR="002218DE" w:rsidRPr="002218DE" w:rsidRDefault="002218DE" w:rsidP="002218DE">
      <w:pPr>
        <w:shd w:val="clear" w:color="auto" w:fill="FFFFFF"/>
        <w:spacing w:before="40" w:after="40" w:line="240" w:lineRule="auto"/>
        <w:jc w:val="both"/>
        <w:rPr>
          <w:rFonts w:ascii="Times New Roman" w:eastAsia="Times New Roman" w:hAnsi="Times New Roman" w:cs="Times New Roman"/>
          <w:color w:val="333333"/>
        </w:rPr>
      </w:pPr>
      <w:r w:rsidRPr="002218DE">
        <w:rPr>
          <w:rFonts w:ascii="Times New Roman" w:eastAsia="Times New Roman" w:hAnsi="Times New Roman" w:cs="Times New Roman"/>
          <w:color w:val="333333"/>
        </w:rPr>
        <w:t>- Giờ đây mỗi khi trở về nhà, ánh sáng luôn sẵn sàng chào đón bạn. Mỗi khi đậu xe vào gara, đèn tự động bật giúp bạn đỗ xe đúng vị trí và không cần mất công xuống xe để bật đèn.</w:t>
      </w:r>
    </w:p>
    <w:p w14:paraId="482EC3E0" w14:textId="77777777" w:rsidR="002218DE" w:rsidRPr="002218DE" w:rsidRDefault="002218DE" w:rsidP="002218DE">
      <w:pPr>
        <w:shd w:val="clear" w:color="auto" w:fill="FFFFFF"/>
        <w:spacing w:before="40" w:after="40" w:line="240" w:lineRule="auto"/>
        <w:jc w:val="both"/>
        <w:rPr>
          <w:rFonts w:ascii="Times New Roman" w:eastAsia="Times New Roman" w:hAnsi="Times New Roman" w:cs="Times New Roman"/>
          <w:color w:val="333333"/>
        </w:rPr>
      </w:pPr>
      <w:r w:rsidRPr="002218DE">
        <w:rPr>
          <w:rFonts w:ascii="Times New Roman" w:eastAsia="Times New Roman" w:hAnsi="Times New Roman" w:cs="Times New Roman"/>
          <w:color w:val="333333"/>
        </w:rPr>
        <w:t>- Thức dậy buổi đêm hay sử dụng cầu thang và/hoặc hệ thống đèn tầng 1 vào buổi tối cũng thật thuận tiện đặc biệt với ông bà và trẻ nhỏ.</w:t>
      </w:r>
    </w:p>
    <w:p w14:paraId="451D4210" w14:textId="77777777" w:rsidR="002218DE" w:rsidRPr="002218DE" w:rsidRDefault="002218DE" w:rsidP="002218DE">
      <w:pPr>
        <w:shd w:val="clear" w:color="auto" w:fill="FFFFFF"/>
        <w:spacing w:before="40" w:after="40" w:line="240" w:lineRule="auto"/>
        <w:jc w:val="both"/>
        <w:rPr>
          <w:rFonts w:ascii="Times New Roman" w:eastAsia="Times New Roman" w:hAnsi="Times New Roman" w:cs="Times New Roman"/>
          <w:color w:val="333333"/>
        </w:rPr>
      </w:pPr>
      <w:r w:rsidRPr="002218DE">
        <w:rPr>
          <w:rFonts w:ascii="Times New Roman" w:eastAsia="Times New Roman" w:hAnsi="Times New Roman" w:cs="Times New Roman"/>
          <w:color w:val="333333"/>
        </w:rPr>
        <w:t>- Bạn cũng có thể ngon giấc hơn bởi chiếc công tắc cảm biến này được xem là thiết bị chống trộm hiệu quả khi kích hoạt chuông báo và bật đèn lắp tại cửa/cổng vào ban đêm.</w:t>
      </w:r>
    </w:p>
    <w:p w14:paraId="0E7C49EA" w14:textId="77777777" w:rsidR="002218DE" w:rsidRPr="002218DE" w:rsidRDefault="002218DE" w:rsidP="002218DE">
      <w:pPr>
        <w:shd w:val="clear" w:color="auto" w:fill="FFFFFF"/>
        <w:spacing w:before="40" w:after="40" w:line="240" w:lineRule="auto"/>
        <w:jc w:val="both"/>
        <w:rPr>
          <w:rFonts w:ascii="Times New Roman" w:eastAsia="Times New Roman" w:hAnsi="Times New Roman" w:cs="Times New Roman"/>
          <w:color w:val="333333"/>
        </w:rPr>
      </w:pPr>
      <w:r w:rsidRPr="002218DE">
        <w:rPr>
          <w:rFonts w:ascii="Times New Roman" w:eastAsia="Times New Roman" w:hAnsi="Times New Roman" w:cs="Times New Roman"/>
          <w:b/>
          <w:bCs/>
          <w:color w:val="333333"/>
        </w:rPr>
        <w:t>2. Văn phòng công sở</w:t>
      </w:r>
    </w:p>
    <w:p w14:paraId="512C5146" w14:textId="3EFE457A" w:rsidR="002218DE" w:rsidRDefault="002218DE" w:rsidP="002218DE">
      <w:pPr>
        <w:shd w:val="clear" w:color="auto" w:fill="FFFFFF"/>
        <w:spacing w:before="40" w:after="40" w:line="240" w:lineRule="auto"/>
        <w:jc w:val="both"/>
        <w:rPr>
          <w:rFonts w:ascii="Times New Roman" w:eastAsia="Times New Roman" w:hAnsi="Times New Roman" w:cs="Times New Roman"/>
          <w:color w:val="333333"/>
        </w:rPr>
      </w:pPr>
      <w:r w:rsidRPr="002218DE">
        <w:rPr>
          <w:rFonts w:ascii="Times New Roman" w:eastAsia="Times New Roman" w:hAnsi="Times New Roman" w:cs="Times New Roman"/>
          <w:color w:val="333333"/>
        </w:rPr>
        <w:t>- Tại văn phòng công sở có thể lắp công tắc cảm biến ở 1 hay 2 đầu hành lang để điều khiển 1 dãy đèn hoặc trước cửa phòng họp/nhà kho để điều khiển hệ thống đèn bên trong. Không những thuận tiện cho việc đi lại mà còn giảm đáng kể hóa đơn tiền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403"/>
      </w:tblGrid>
      <w:tr w:rsidR="000C575D" w14:paraId="15B779B7" w14:textId="77777777" w:rsidTr="000C575D">
        <w:tc>
          <w:tcPr>
            <w:tcW w:w="4530" w:type="dxa"/>
          </w:tcPr>
          <w:p w14:paraId="0C6048BD" w14:textId="19D1B0A4" w:rsidR="000C575D" w:rsidRDefault="000C575D" w:rsidP="002218DE">
            <w:pPr>
              <w:spacing w:before="40" w:after="40"/>
              <w:jc w:val="both"/>
              <w:rPr>
                <w:rFonts w:ascii="Times New Roman" w:eastAsia="Times New Roman" w:hAnsi="Times New Roman" w:cs="Times New Roman"/>
                <w:color w:val="333333"/>
              </w:rPr>
            </w:pPr>
            <w:r w:rsidRPr="002218DE">
              <w:rPr>
                <w:rFonts w:ascii="Times New Roman" w:eastAsia="Times New Roman" w:hAnsi="Times New Roman" w:cs="Times New Roman"/>
                <w:noProof/>
                <w:color w:val="333333"/>
              </w:rPr>
              <w:drawing>
                <wp:inline distT="0" distB="0" distL="0" distR="0" wp14:anchorId="1C7231A9" wp14:editId="63E7EF11">
                  <wp:extent cx="2876550" cy="2014949"/>
                  <wp:effectExtent l="0" t="0" r="0" b="4445"/>
                  <wp:docPr id="13" name="Picture 13" descr="Công tắc cảm biến lắp cửa phòng họp bật toàn bộ hệ thống đèn trong phòng khi có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ông tắc cảm biến lắp cửa phòng họp bật toàn bộ hệ thống đèn trong phòng khi có ngườ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4928" cy="2027823"/>
                          </a:xfrm>
                          <a:prstGeom prst="rect">
                            <a:avLst/>
                          </a:prstGeom>
                          <a:noFill/>
                          <a:ln>
                            <a:noFill/>
                          </a:ln>
                        </pic:spPr>
                      </pic:pic>
                    </a:graphicData>
                  </a:graphic>
                </wp:inline>
              </w:drawing>
            </w:r>
          </w:p>
        </w:tc>
        <w:tc>
          <w:tcPr>
            <w:tcW w:w="4531" w:type="dxa"/>
          </w:tcPr>
          <w:p w14:paraId="64D3357A" w14:textId="124321E7" w:rsidR="000C575D" w:rsidRDefault="000C575D" w:rsidP="002218DE">
            <w:pPr>
              <w:spacing w:before="40" w:after="40"/>
              <w:jc w:val="both"/>
              <w:rPr>
                <w:rFonts w:ascii="Times New Roman" w:eastAsia="Times New Roman" w:hAnsi="Times New Roman" w:cs="Times New Roman"/>
                <w:color w:val="333333"/>
              </w:rPr>
            </w:pPr>
            <w:r w:rsidRPr="002218DE">
              <w:rPr>
                <w:rFonts w:ascii="Times New Roman" w:eastAsia="Times New Roman" w:hAnsi="Times New Roman" w:cs="Times New Roman"/>
                <w:noProof/>
                <w:color w:val="333333"/>
              </w:rPr>
              <w:drawing>
                <wp:inline distT="0" distB="0" distL="0" distR="0" wp14:anchorId="34785E48" wp14:editId="052B6727">
                  <wp:extent cx="2705100" cy="2026066"/>
                  <wp:effectExtent l="0" t="0" r="0" b="0"/>
                  <wp:docPr id="12" name="Picture 12" descr="Công tắc cảm biến lắp 2 đầu cầu thang bật cả dãy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ông tắc cảm biến lắp 2 đầu cầu thang bật cả dãy đè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595" cy="2037671"/>
                          </a:xfrm>
                          <a:prstGeom prst="rect">
                            <a:avLst/>
                          </a:prstGeom>
                          <a:noFill/>
                          <a:ln>
                            <a:noFill/>
                          </a:ln>
                        </pic:spPr>
                      </pic:pic>
                    </a:graphicData>
                  </a:graphic>
                </wp:inline>
              </w:drawing>
            </w:r>
          </w:p>
        </w:tc>
      </w:tr>
    </w:tbl>
    <w:p w14:paraId="61263B12" w14:textId="77777777" w:rsidR="002218DE" w:rsidRPr="002218DE" w:rsidRDefault="002218DE" w:rsidP="002218DE">
      <w:pPr>
        <w:shd w:val="clear" w:color="auto" w:fill="FFFFFF"/>
        <w:spacing w:before="40" w:after="40" w:line="240" w:lineRule="auto"/>
        <w:rPr>
          <w:rFonts w:ascii="Times New Roman" w:eastAsia="Times New Roman" w:hAnsi="Times New Roman" w:cs="Times New Roman"/>
          <w:color w:val="333333"/>
        </w:rPr>
      </w:pPr>
      <w:r w:rsidRPr="002218DE">
        <w:rPr>
          <w:rFonts w:ascii="Times New Roman" w:eastAsia="Times New Roman" w:hAnsi="Times New Roman" w:cs="Times New Roman"/>
          <w:b/>
          <w:bCs/>
          <w:color w:val="333333"/>
        </w:rPr>
        <w:t>3. Cửa hàng, cửa hiệu</w:t>
      </w:r>
    </w:p>
    <w:p w14:paraId="12B50592" w14:textId="77777777" w:rsidR="002218DE" w:rsidRPr="002218DE" w:rsidRDefault="002218DE" w:rsidP="002218DE">
      <w:pPr>
        <w:shd w:val="clear" w:color="auto" w:fill="FFFFFF"/>
        <w:spacing w:before="40" w:after="40" w:line="240" w:lineRule="auto"/>
        <w:jc w:val="both"/>
        <w:rPr>
          <w:rFonts w:ascii="Times New Roman" w:eastAsia="Times New Roman" w:hAnsi="Times New Roman" w:cs="Times New Roman"/>
          <w:color w:val="333333"/>
        </w:rPr>
      </w:pPr>
      <w:r w:rsidRPr="002218DE">
        <w:rPr>
          <w:rFonts w:ascii="Times New Roman" w:eastAsia="Times New Roman" w:hAnsi="Times New Roman" w:cs="Times New Roman"/>
          <w:color w:val="333333"/>
        </w:rPr>
        <w:t>Công tắc cảm biến sẽ kích hoạt chuông báo cho người bán biết có khách và bật bổ sung một số đèn chiếu sáng trực tiếp vào sản phẩm, tăng độ hấp dẫn trước mắt người mua.</w:t>
      </w:r>
    </w:p>
    <w:p w14:paraId="45A37852" w14:textId="3252D1AF" w:rsidR="002218DE" w:rsidRPr="002218DE" w:rsidRDefault="002218DE" w:rsidP="002218DE">
      <w:pPr>
        <w:shd w:val="clear" w:color="auto" w:fill="FFFFFF"/>
        <w:spacing w:before="40" w:after="40" w:line="240" w:lineRule="auto"/>
        <w:jc w:val="center"/>
        <w:rPr>
          <w:rFonts w:ascii="Times New Roman" w:eastAsia="Times New Roman" w:hAnsi="Times New Roman" w:cs="Times New Roman"/>
          <w:color w:val="333333"/>
        </w:rPr>
      </w:pPr>
      <w:r w:rsidRPr="002218DE">
        <w:rPr>
          <w:rFonts w:ascii="Times New Roman" w:eastAsia="Times New Roman" w:hAnsi="Times New Roman" w:cs="Times New Roman"/>
          <w:noProof/>
          <w:color w:val="333333"/>
        </w:rPr>
        <w:drawing>
          <wp:inline distT="0" distB="0" distL="0" distR="0" wp14:anchorId="62D766E5" wp14:editId="302BCA3F">
            <wp:extent cx="4000500" cy="2665970"/>
            <wp:effectExtent l="0" t="0" r="0" b="1270"/>
            <wp:docPr id="11" name="Picture 11" descr="Công tắc cảm biến lắp trước cửa hàng bật chuông báo chủ cửa hàng biế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ông tắc cảm biến lắp trước cửa hàng bật chuông báo chủ cửa hàng biế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8058" cy="2704327"/>
                    </a:xfrm>
                    <a:prstGeom prst="rect">
                      <a:avLst/>
                    </a:prstGeom>
                    <a:noFill/>
                    <a:ln>
                      <a:noFill/>
                    </a:ln>
                  </pic:spPr>
                </pic:pic>
              </a:graphicData>
            </a:graphic>
          </wp:inline>
        </w:drawing>
      </w:r>
    </w:p>
    <w:p w14:paraId="2B4BCA2A" w14:textId="77777777" w:rsidR="002218DE" w:rsidRPr="002218DE" w:rsidRDefault="002218DE" w:rsidP="002218DE">
      <w:pPr>
        <w:shd w:val="clear" w:color="auto" w:fill="FFFFFF"/>
        <w:spacing w:before="40" w:after="40" w:line="240" w:lineRule="auto"/>
        <w:jc w:val="both"/>
        <w:rPr>
          <w:rFonts w:ascii="Times New Roman" w:eastAsia="Times New Roman" w:hAnsi="Times New Roman" w:cs="Times New Roman"/>
          <w:color w:val="333333"/>
        </w:rPr>
      </w:pPr>
      <w:r w:rsidRPr="002218DE">
        <w:rPr>
          <w:rFonts w:ascii="Times New Roman" w:eastAsia="Times New Roman" w:hAnsi="Times New Roman" w:cs="Times New Roman"/>
          <w:color w:val="333333"/>
        </w:rPr>
        <w:t>Ngoài ra, công tắc cảm biến còn sử dụng hiệu quả cho bệnh viện, trường học, các tòa nhà….</w:t>
      </w:r>
    </w:p>
    <w:p w14:paraId="4018C167" w14:textId="77777777" w:rsidR="002218DE" w:rsidRPr="002218DE" w:rsidRDefault="002218DE" w:rsidP="002218DE">
      <w:pPr>
        <w:spacing w:before="40" w:after="40" w:line="240" w:lineRule="auto"/>
        <w:rPr>
          <w:rFonts w:ascii="Times New Roman" w:hAnsi="Times New Roman" w:cs="Times New Roman"/>
          <w:color w:val="333333"/>
        </w:rPr>
      </w:pPr>
    </w:p>
    <w:sectPr w:rsidR="002218DE" w:rsidRPr="002218DE" w:rsidSect="000C2D55">
      <w:pgSz w:w="11906" w:h="16838" w:code="9"/>
      <w:pgMar w:top="630" w:right="1134" w:bottom="9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4" type="#_x0000_t75" style="width:11.05pt;height:11.05pt" o:bullet="t">
        <v:imagedata r:id="rId1" o:title="mso1FCF"/>
      </v:shape>
    </w:pict>
  </w:numPicBullet>
  <w:abstractNum w:abstractNumId="0" w15:restartNumberingAfterBreak="0">
    <w:nsid w:val="044E5D38"/>
    <w:multiLevelType w:val="hybridMultilevel"/>
    <w:tmpl w:val="200CCAC6"/>
    <w:lvl w:ilvl="0" w:tplc="7A9C42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3216"/>
    <w:multiLevelType w:val="hybridMultilevel"/>
    <w:tmpl w:val="14682EA4"/>
    <w:lvl w:ilvl="0" w:tplc="C9A678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4DB5"/>
    <w:multiLevelType w:val="hybridMultilevel"/>
    <w:tmpl w:val="49246550"/>
    <w:lvl w:ilvl="0" w:tplc="B2C858F0">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 w15:restartNumberingAfterBreak="0">
    <w:nsid w:val="086A76F1"/>
    <w:multiLevelType w:val="hybridMultilevel"/>
    <w:tmpl w:val="F3FCA72E"/>
    <w:lvl w:ilvl="0" w:tplc="069283A6">
      <w:numFmt w:val="bullet"/>
      <w:lvlText w:val="-"/>
      <w:lvlJc w:val="left"/>
      <w:pPr>
        <w:ind w:left="-180" w:hanging="360"/>
      </w:pPr>
      <w:rPr>
        <w:rFonts w:ascii="Times New Roman" w:eastAsiaTheme="minorHAnsi" w:hAnsi="Times New Roman"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4" w15:restartNumberingAfterBreak="0">
    <w:nsid w:val="205E7AF3"/>
    <w:multiLevelType w:val="hybridMultilevel"/>
    <w:tmpl w:val="8D76810C"/>
    <w:lvl w:ilvl="0" w:tplc="82F43D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554346"/>
    <w:multiLevelType w:val="hybridMultilevel"/>
    <w:tmpl w:val="06A422D8"/>
    <w:lvl w:ilvl="0" w:tplc="2EB8CCBC">
      <w:numFmt w:val="bullet"/>
      <w:lvlText w:val="-"/>
      <w:lvlJc w:val="left"/>
      <w:pPr>
        <w:ind w:left="-180" w:hanging="360"/>
      </w:pPr>
      <w:rPr>
        <w:rFonts w:ascii="Times New Roman" w:eastAsiaTheme="minorHAnsi" w:hAnsi="Times New Roman" w:cs="Times New Roman" w:hint="default"/>
        <w:b w:val="0"/>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6" w15:restartNumberingAfterBreak="0">
    <w:nsid w:val="4BC461EE"/>
    <w:multiLevelType w:val="hybridMultilevel"/>
    <w:tmpl w:val="5150BB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A6CEF"/>
    <w:multiLevelType w:val="hybridMultilevel"/>
    <w:tmpl w:val="B9C43D64"/>
    <w:lvl w:ilvl="0" w:tplc="FFC8346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8D3AF5"/>
    <w:multiLevelType w:val="hybridMultilevel"/>
    <w:tmpl w:val="E354978E"/>
    <w:lvl w:ilvl="0" w:tplc="FFC834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525CB9"/>
    <w:multiLevelType w:val="hybridMultilevel"/>
    <w:tmpl w:val="DD6CF392"/>
    <w:lvl w:ilvl="0" w:tplc="82F43D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7854C7"/>
    <w:multiLevelType w:val="hybridMultilevel"/>
    <w:tmpl w:val="2C787C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7"/>
  </w:num>
  <w:num w:numId="7">
    <w:abstractNumId w:val="8"/>
  </w:num>
  <w:num w:numId="8">
    <w:abstractNumId w:val="6"/>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AF6"/>
    <w:rsid w:val="000616D2"/>
    <w:rsid w:val="00072AF6"/>
    <w:rsid w:val="0008372B"/>
    <w:rsid w:val="000876F9"/>
    <w:rsid w:val="000B5869"/>
    <w:rsid w:val="000C2D55"/>
    <w:rsid w:val="000C575D"/>
    <w:rsid w:val="000E3843"/>
    <w:rsid w:val="00116133"/>
    <w:rsid w:val="001305F7"/>
    <w:rsid w:val="00137E95"/>
    <w:rsid w:val="001C673F"/>
    <w:rsid w:val="001E4FC7"/>
    <w:rsid w:val="00202EFA"/>
    <w:rsid w:val="002218DE"/>
    <w:rsid w:val="002418A4"/>
    <w:rsid w:val="00256702"/>
    <w:rsid w:val="0028165C"/>
    <w:rsid w:val="003464F4"/>
    <w:rsid w:val="003840D7"/>
    <w:rsid w:val="00396BFF"/>
    <w:rsid w:val="003F1798"/>
    <w:rsid w:val="00404BE0"/>
    <w:rsid w:val="004556A4"/>
    <w:rsid w:val="0047462E"/>
    <w:rsid w:val="004B59E6"/>
    <w:rsid w:val="0050196D"/>
    <w:rsid w:val="00521BCB"/>
    <w:rsid w:val="005A2F8F"/>
    <w:rsid w:val="005A3AEF"/>
    <w:rsid w:val="005A431F"/>
    <w:rsid w:val="005C22C9"/>
    <w:rsid w:val="005F71C8"/>
    <w:rsid w:val="006258D2"/>
    <w:rsid w:val="00633A51"/>
    <w:rsid w:val="00661D95"/>
    <w:rsid w:val="00684BCC"/>
    <w:rsid w:val="006B347C"/>
    <w:rsid w:val="006F63E7"/>
    <w:rsid w:val="00723B75"/>
    <w:rsid w:val="00735FDE"/>
    <w:rsid w:val="0073692F"/>
    <w:rsid w:val="00761380"/>
    <w:rsid w:val="00771036"/>
    <w:rsid w:val="007732E8"/>
    <w:rsid w:val="007853B9"/>
    <w:rsid w:val="00791274"/>
    <w:rsid w:val="007E1398"/>
    <w:rsid w:val="00804D24"/>
    <w:rsid w:val="0087582C"/>
    <w:rsid w:val="008957FC"/>
    <w:rsid w:val="008B26C8"/>
    <w:rsid w:val="008C14EE"/>
    <w:rsid w:val="008E3C43"/>
    <w:rsid w:val="00913DDD"/>
    <w:rsid w:val="00987DE3"/>
    <w:rsid w:val="009A4102"/>
    <w:rsid w:val="009B3956"/>
    <w:rsid w:val="00A23EF2"/>
    <w:rsid w:val="00A62150"/>
    <w:rsid w:val="00A83E00"/>
    <w:rsid w:val="00A8491A"/>
    <w:rsid w:val="00AA3AC7"/>
    <w:rsid w:val="00AB6632"/>
    <w:rsid w:val="00B05CCE"/>
    <w:rsid w:val="00B11776"/>
    <w:rsid w:val="00B23E69"/>
    <w:rsid w:val="00B35561"/>
    <w:rsid w:val="00B4057B"/>
    <w:rsid w:val="00BC348B"/>
    <w:rsid w:val="00BD35B2"/>
    <w:rsid w:val="00BE5416"/>
    <w:rsid w:val="00C03691"/>
    <w:rsid w:val="00C113CB"/>
    <w:rsid w:val="00C36D09"/>
    <w:rsid w:val="00C627BC"/>
    <w:rsid w:val="00CC0BE5"/>
    <w:rsid w:val="00CC1555"/>
    <w:rsid w:val="00CE7496"/>
    <w:rsid w:val="00D01059"/>
    <w:rsid w:val="00D07201"/>
    <w:rsid w:val="00DC5EEE"/>
    <w:rsid w:val="00DC6788"/>
    <w:rsid w:val="00DE7D11"/>
    <w:rsid w:val="00DF038E"/>
    <w:rsid w:val="00E35F8D"/>
    <w:rsid w:val="00E46DBB"/>
    <w:rsid w:val="00E60AA3"/>
    <w:rsid w:val="00E8332A"/>
    <w:rsid w:val="00EA7F15"/>
    <w:rsid w:val="00ED080B"/>
    <w:rsid w:val="00F32363"/>
    <w:rsid w:val="00F36D4E"/>
    <w:rsid w:val="00F45893"/>
    <w:rsid w:val="00F65248"/>
    <w:rsid w:val="00F71FF2"/>
    <w:rsid w:val="00F821A2"/>
    <w:rsid w:val="00F96393"/>
    <w:rsid w:val="00FA265C"/>
    <w:rsid w:val="00FA3A87"/>
    <w:rsid w:val="00FD2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CABAD"/>
  <w15:chartTrackingRefBased/>
  <w15:docId w15:val="{4CD37723-2BB2-4F69-A95A-6A5C6BC5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6A4"/>
    <w:pPr>
      <w:ind w:left="720"/>
      <w:contextualSpacing/>
    </w:pPr>
  </w:style>
  <w:style w:type="table" w:styleId="TableGrid">
    <w:name w:val="Table Grid"/>
    <w:basedOn w:val="TableNormal"/>
    <w:uiPriority w:val="39"/>
    <w:rsid w:val="009A4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59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59E6"/>
    <w:rPr>
      <w:b/>
      <w:bCs/>
    </w:rPr>
  </w:style>
  <w:style w:type="character" w:styleId="Emphasis">
    <w:name w:val="Emphasis"/>
    <w:basedOn w:val="DefaultParagraphFont"/>
    <w:uiPriority w:val="20"/>
    <w:qFormat/>
    <w:rsid w:val="004B59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377764">
      <w:bodyDiv w:val="1"/>
      <w:marLeft w:val="0"/>
      <w:marRight w:val="0"/>
      <w:marTop w:val="0"/>
      <w:marBottom w:val="0"/>
      <w:divBdr>
        <w:top w:val="none" w:sz="0" w:space="0" w:color="auto"/>
        <w:left w:val="none" w:sz="0" w:space="0" w:color="auto"/>
        <w:bottom w:val="none" w:sz="0" w:space="0" w:color="auto"/>
        <w:right w:val="none" w:sz="0" w:space="0" w:color="auto"/>
      </w:divBdr>
    </w:div>
    <w:div w:id="516769300">
      <w:bodyDiv w:val="1"/>
      <w:marLeft w:val="0"/>
      <w:marRight w:val="0"/>
      <w:marTop w:val="0"/>
      <w:marBottom w:val="0"/>
      <w:divBdr>
        <w:top w:val="none" w:sz="0" w:space="0" w:color="auto"/>
        <w:left w:val="none" w:sz="0" w:space="0" w:color="auto"/>
        <w:bottom w:val="none" w:sz="0" w:space="0" w:color="auto"/>
        <w:right w:val="none" w:sz="0" w:space="0" w:color="auto"/>
      </w:divBdr>
      <w:divsChild>
        <w:div w:id="467555252">
          <w:marLeft w:val="0"/>
          <w:marRight w:val="0"/>
          <w:marTop w:val="0"/>
          <w:marBottom w:val="0"/>
          <w:divBdr>
            <w:top w:val="none" w:sz="0" w:space="0" w:color="auto"/>
            <w:left w:val="none" w:sz="0" w:space="0" w:color="auto"/>
            <w:bottom w:val="none" w:sz="0" w:space="0" w:color="auto"/>
            <w:right w:val="none" w:sz="0" w:space="0" w:color="auto"/>
          </w:divBdr>
        </w:div>
        <w:div w:id="2002929006">
          <w:marLeft w:val="0"/>
          <w:marRight w:val="0"/>
          <w:marTop w:val="0"/>
          <w:marBottom w:val="0"/>
          <w:divBdr>
            <w:top w:val="none" w:sz="0" w:space="0" w:color="auto"/>
            <w:left w:val="none" w:sz="0" w:space="0" w:color="auto"/>
            <w:bottom w:val="none" w:sz="0" w:space="0" w:color="auto"/>
            <w:right w:val="none" w:sz="0" w:space="0" w:color="auto"/>
          </w:divBdr>
        </w:div>
      </w:divsChild>
    </w:div>
    <w:div w:id="566841269">
      <w:bodyDiv w:val="1"/>
      <w:marLeft w:val="0"/>
      <w:marRight w:val="0"/>
      <w:marTop w:val="0"/>
      <w:marBottom w:val="0"/>
      <w:divBdr>
        <w:top w:val="none" w:sz="0" w:space="0" w:color="auto"/>
        <w:left w:val="none" w:sz="0" w:space="0" w:color="auto"/>
        <w:bottom w:val="none" w:sz="0" w:space="0" w:color="auto"/>
        <w:right w:val="none" w:sz="0" w:space="0" w:color="auto"/>
      </w:divBdr>
    </w:div>
    <w:div w:id="584999071">
      <w:bodyDiv w:val="1"/>
      <w:marLeft w:val="0"/>
      <w:marRight w:val="0"/>
      <w:marTop w:val="0"/>
      <w:marBottom w:val="0"/>
      <w:divBdr>
        <w:top w:val="none" w:sz="0" w:space="0" w:color="auto"/>
        <w:left w:val="none" w:sz="0" w:space="0" w:color="auto"/>
        <w:bottom w:val="none" w:sz="0" w:space="0" w:color="auto"/>
        <w:right w:val="none" w:sz="0" w:space="0" w:color="auto"/>
      </w:divBdr>
    </w:div>
    <w:div w:id="1026834804">
      <w:bodyDiv w:val="1"/>
      <w:marLeft w:val="0"/>
      <w:marRight w:val="0"/>
      <w:marTop w:val="0"/>
      <w:marBottom w:val="0"/>
      <w:divBdr>
        <w:top w:val="none" w:sz="0" w:space="0" w:color="auto"/>
        <w:left w:val="none" w:sz="0" w:space="0" w:color="auto"/>
        <w:bottom w:val="none" w:sz="0" w:space="0" w:color="auto"/>
        <w:right w:val="none" w:sz="0" w:space="0" w:color="auto"/>
      </w:divBdr>
    </w:div>
    <w:div w:id="1240288829">
      <w:bodyDiv w:val="1"/>
      <w:marLeft w:val="0"/>
      <w:marRight w:val="0"/>
      <w:marTop w:val="0"/>
      <w:marBottom w:val="0"/>
      <w:divBdr>
        <w:top w:val="none" w:sz="0" w:space="0" w:color="auto"/>
        <w:left w:val="none" w:sz="0" w:space="0" w:color="auto"/>
        <w:bottom w:val="none" w:sz="0" w:space="0" w:color="auto"/>
        <w:right w:val="none" w:sz="0" w:space="0" w:color="auto"/>
      </w:divBdr>
    </w:div>
    <w:div w:id="1316453393">
      <w:bodyDiv w:val="1"/>
      <w:marLeft w:val="0"/>
      <w:marRight w:val="0"/>
      <w:marTop w:val="0"/>
      <w:marBottom w:val="0"/>
      <w:divBdr>
        <w:top w:val="none" w:sz="0" w:space="0" w:color="auto"/>
        <w:left w:val="none" w:sz="0" w:space="0" w:color="auto"/>
        <w:bottom w:val="none" w:sz="0" w:space="0" w:color="auto"/>
        <w:right w:val="none" w:sz="0" w:space="0" w:color="auto"/>
      </w:divBdr>
    </w:div>
    <w:div w:id="1699577823">
      <w:bodyDiv w:val="1"/>
      <w:marLeft w:val="0"/>
      <w:marRight w:val="0"/>
      <w:marTop w:val="0"/>
      <w:marBottom w:val="0"/>
      <w:divBdr>
        <w:top w:val="none" w:sz="0" w:space="0" w:color="auto"/>
        <w:left w:val="none" w:sz="0" w:space="0" w:color="auto"/>
        <w:bottom w:val="none" w:sz="0" w:space="0" w:color="auto"/>
        <w:right w:val="none" w:sz="0" w:space="0" w:color="auto"/>
      </w:divBdr>
    </w:div>
    <w:div w:id="202377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187</cp:revision>
  <dcterms:created xsi:type="dcterms:W3CDTF">2020-10-28T06:54:00Z</dcterms:created>
  <dcterms:modified xsi:type="dcterms:W3CDTF">2020-12-17T04:03:00Z</dcterms:modified>
</cp:coreProperties>
</file>